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D2" w:rsidRDefault="004E51D2" w:rsidP="004E51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43724B" w:rsidRPr="00327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1D2">
        <w:rPr>
          <w:rFonts w:ascii="Times New Roman" w:hAnsi="Times New Roman" w:cs="Times New Roman"/>
          <w:b/>
          <w:sz w:val="28"/>
          <w:szCs w:val="28"/>
        </w:rPr>
        <w:t>Развитие воображения и творческой активности</w:t>
      </w:r>
    </w:p>
    <w:p w:rsidR="004E51D2" w:rsidRPr="004E51D2" w:rsidRDefault="004E51D2" w:rsidP="004E51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51D2" w:rsidRPr="004E51D2" w:rsidRDefault="004E51D2" w:rsidP="004E51D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51D2">
        <w:rPr>
          <w:rFonts w:ascii="Times New Roman" w:hAnsi="Times New Roman" w:cs="Times New Roman"/>
          <w:i/>
          <w:sz w:val="28"/>
          <w:szCs w:val="28"/>
        </w:rPr>
        <w:t xml:space="preserve">Сенсорное развитие. </w:t>
      </w:r>
    </w:p>
    <w:p w:rsidR="004E51D2" w:rsidRPr="004E51D2" w:rsidRDefault="004E51D2" w:rsidP="004E5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1D2">
        <w:rPr>
          <w:rFonts w:ascii="Times New Roman" w:hAnsi="Times New Roman" w:cs="Times New Roman"/>
          <w:sz w:val="28"/>
          <w:szCs w:val="28"/>
        </w:rPr>
        <w:t xml:space="preserve">Развивать зрение, </w:t>
      </w:r>
      <w:r>
        <w:rPr>
          <w:rFonts w:ascii="Times New Roman" w:hAnsi="Times New Roman" w:cs="Times New Roman"/>
          <w:sz w:val="28"/>
          <w:szCs w:val="28"/>
        </w:rPr>
        <w:t>слух, обоняние, осязание, вкус, сенсомоторные способности.</w:t>
      </w:r>
    </w:p>
    <w:p w:rsidR="004E51D2" w:rsidRPr="004E51D2" w:rsidRDefault="004E51D2" w:rsidP="004E5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1D2">
        <w:rPr>
          <w:rFonts w:ascii="Times New Roman" w:hAnsi="Times New Roman" w:cs="Times New Roman"/>
          <w:sz w:val="28"/>
          <w:szCs w:val="28"/>
        </w:rPr>
        <w:t>Совершенствовать координацию рук</w:t>
      </w:r>
      <w:r>
        <w:rPr>
          <w:rFonts w:ascii="Times New Roman" w:hAnsi="Times New Roman" w:cs="Times New Roman"/>
          <w:sz w:val="28"/>
          <w:szCs w:val="28"/>
        </w:rPr>
        <w:t>и и глаза; развивать мелкую мо</w:t>
      </w:r>
      <w:r w:rsidRPr="004E51D2">
        <w:rPr>
          <w:rFonts w:ascii="Times New Roman" w:hAnsi="Times New Roman" w:cs="Times New Roman"/>
          <w:sz w:val="28"/>
          <w:szCs w:val="28"/>
        </w:rPr>
        <w:t>торику рук в разнообразных видах деятельности.</w:t>
      </w:r>
    </w:p>
    <w:p w:rsidR="004E51D2" w:rsidRPr="004E51D2" w:rsidRDefault="004E51D2" w:rsidP="004E5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1D2">
        <w:rPr>
          <w:rFonts w:ascii="Times New Roman" w:hAnsi="Times New Roman" w:cs="Times New Roman"/>
          <w:sz w:val="28"/>
          <w:szCs w:val="28"/>
        </w:rPr>
        <w:t>Развивать умение созерцать предметы, явления (</w:t>
      </w:r>
      <w:r>
        <w:rPr>
          <w:rFonts w:ascii="Times New Roman" w:hAnsi="Times New Roman" w:cs="Times New Roman"/>
          <w:sz w:val="28"/>
          <w:szCs w:val="28"/>
        </w:rPr>
        <w:t xml:space="preserve">всматриваться, </w:t>
      </w:r>
      <w:r w:rsidRPr="004E51D2">
        <w:rPr>
          <w:rFonts w:ascii="Times New Roman" w:hAnsi="Times New Roman" w:cs="Times New Roman"/>
          <w:sz w:val="28"/>
          <w:szCs w:val="28"/>
        </w:rPr>
        <w:t>вслушиваться), направляя внимани</w:t>
      </w:r>
      <w:r>
        <w:rPr>
          <w:rFonts w:ascii="Times New Roman" w:hAnsi="Times New Roman" w:cs="Times New Roman"/>
          <w:sz w:val="28"/>
          <w:szCs w:val="28"/>
        </w:rPr>
        <w:t xml:space="preserve">е на более тонкое различение их </w:t>
      </w:r>
      <w:r w:rsidRPr="004E51D2">
        <w:rPr>
          <w:rFonts w:ascii="Times New Roman" w:hAnsi="Times New Roman" w:cs="Times New Roman"/>
          <w:sz w:val="28"/>
          <w:szCs w:val="28"/>
        </w:rPr>
        <w:t>качеств.</w:t>
      </w:r>
    </w:p>
    <w:p w:rsidR="004E51D2" w:rsidRPr="004E51D2" w:rsidRDefault="004E51D2" w:rsidP="004E5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1D2">
        <w:rPr>
          <w:rFonts w:ascii="Times New Roman" w:hAnsi="Times New Roman" w:cs="Times New Roman"/>
          <w:sz w:val="28"/>
          <w:szCs w:val="28"/>
        </w:rPr>
        <w:t>Учить выделять в процессе воспр</w:t>
      </w:r>
      <w:r>
        <w:rPr>
          <w:rFonts w:ascii="Times New Roman" w:hAnsi="Times New Roman" w:cs="Times New Roman"/>
          <w:sz w:val="28"/>
          <w:szCs w:val="28"/>
        </w:rPr>
        <w:t>иятия несколько каче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едме</w:t>
      </w:r>
      <w:r w:rsidRPr="004E51D2">
        <w:rPr>
          <w:rFonts w:ascii="Times New Roman" w:hAnsi="Times New Roman" w:cs="Times New Roman"/>
          <w:sz w:val="28"/>
          <w:szCs w:val="28"/>
        </w:rPr>
        <w:t>тов; сравнивать предметы по фор</w:t>
      </w:r>
      <w:r>
        <w:rPr>
          <w:rFonts w:ascii="Times New Roman" w:hAnsi="Times New Roman" w:cs="Times New Roman"/>
          <w:sz w:val="28"/>
          <w:szCs w:val="28"/>
        </w:rPr>
        <w:t>ме, величине, строению, положе</w:t>
      </w:r>
      <w:r w:rsidRPr="004E51D2">
        <w:rPr>
          <w:rFonts w:ascii="Times New Roman" w:hAnsi="Times New Roman" w:cs="Times New Roman"/>
          <w:sz w:val="28"/>
          <w:szCs w:val="28"/>
        </w:rPr>
        <w:t>нию в пространстве, цвету; выдел</w:t>
      </w:r>
      <w:r>
        <w:rPr>
          <w:rFonts w:ascii="Times New Roman" w:hAnsi="Times New Roman" w:cs="Times New Roman"/>
          <w:sz w:val="28"/>
          <w:szCs w:val="28"/>
        </w:rPr>
        <w:t>ять характерные детали, сочета</w:t>
      </w:r>
      <w:r w:rsidRPr="004E51D2">
        <w:rPr>
          <w:rFonts w:ascii="Times New Roman" w:hAnsi="Times New Roman" w:cs="Times New Roman"/>
          <w:sz w:val="28"/>
          <w:szCs w:val="28"/>
        </w:rPr>
        <w:t>ния цветов и оттенков, различные</w:t>
      </w:r>
      <w:r>
        <w:rPr>
          <w:rFonts w:ascii="Times New Roman" w:hAnsi="Times New Roman" w:cs="Times New Roman"/>
          <w:sz w:val="28"/>
          <w:szCs w:val="28"/>
        </w:rPr>
        <w:t xml:space="preserve"> звуки (музыкальные, природные, </w:t>
      </w:r>
      <w:r w:rsidRPr="004E51D2">
        <w:rPr>
          <w:rFonts w:ascii="Times New Roman" w:hAnsi="Times New Roman" w:cs="Times New Roman"/>
          <w:sz w:val="28"/>
          <w:szCs w:val="28"/>
        </w:rPr>
        <w:t>звуки улицы и др.).</w:t>
      </w:r>
    </w:p>
    <w:p w:rsidR="004E51D2" w:rsidRPr="004E51D2" w:rsidRDefault="004E51D2" w:rsidP="004E5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1D2">
        <w:rPr>
          <w:rFonts w:ascii="Times New Roman" w:hAnsi="Times New Roman" w:cs="Times New Roman"/>
          <w:sz w:val="28"/>
          <w:szCs w:val="28"/>
        </w:rPr>
        <w:t>Побуждать применять разнообразн</w:t>
      </w:r>
      <w:r>
        <w:rPr>
          <w:rFonts w:ascii="Times New Roman" w:hAnsi="Times New Roman" w:cs="Times New Roman"/>
          <w:sz w:val="28"/>
          <w:szCs w:val="28"/>
        </w:rPr>
        <w:t>ые способы обследования предме</w:t>
      </w:r>
      <w:r w:rsidRPr="004E51D2">
        <w:rPr>
          <w:rFonts w:ascii="Times New Roman" w:hAnsi="Times New Roman" w:cs="Times New Roman"/>
          <w:sz w:val="28"/>
          <w:szCs w:val="28"/>
        </w:rPr>
        <w:t>тов (наложение, приложение, измерение, срав</w:t>
      </w:r>
      <w:r>
        <w:rPr>
          <w:rFonts w:ascii="Times New Roman" w:hAnsi="Times New Roman" w:cs="Times New Roman"/>
          <w:sz w:val="28"/>
          <w:szCs w:val="28"/>
        </w:rPr>
        <w:t>нение по количеству, раз</w:t>
      </w:r>
      <w:r w:rsidRPr="004E51D2">
        <w:rPr>
          <w:rFonts w:ascii="Times New Roman" w:hAnsi="Times New Roman" w:cs="Times New Roman"/>
          <w:sz w:val="28"/>
          <w:szCs w:val="28"/>
        </w:rPr>
        <w:t>меру, весу и т.д.).</w:t>
      </w:r>
    </w:p>
    <w:p w:rsidR="004E51D2" w:rsidRPr="004E51D2" w:rsidRDefault="004E51D2" w:rsidP="004E5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1D2">
        <w:rPr>
          <w:rFonts w:ascii="Times New Roman" w:hAnsi="Times New Roman" w:cs="Times New Roman"/>
          <w:sz w:val="28"/>
          <w:szCs w:val="28"/>
        </w:rPr>
        <w:t>Развивать умение классифициров</w:t>
      </w:r>
      <w:r>
        <w:rPr>
          <w:rFonts w:ascii="Times New Roman" w:hAnsi="Times New Roman" w:cs="Times New Roman"/>
          <w:sz w:val="28"/>
          <w:szCs w:val="28"/>
        </w:rPr>
        <w:t xml:space="preserve">ать предметы по общим качествам </w:t>
      </w:r>
      <w:r w:rsidRPr="004E51D2">
        <w:rPr>
          <w:rFonts w:ascii="Times New Roman" w:hAnsi="Times New Roman" w:cs="Times New Roman"/>
          <w:sz w:val="28"/>
          <w:szCs w:val="28"/>
        </w:rPr>
        <w:t>(форме, величине, строению, цвету).</w:t>
      </w:r>
    </w:p>
    <w:p w:rsidR="004E51D2" w:rsidRPr="0043724B" w:rsidRDefault="004E51D2" w:rsidP="004E5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1D2">
        <w:rPr>
          <w:rFonts w:ascii="Times New Roman" w:hAnsi="Times New Roman" w:cs="Times New Roman"/>
          <w:sz w:val="28"/>
          <w:szCs w:val="28"/>
        </w:rPr>
        <w:t>Закреплять знания детей о хроматич</w:t>
      </w:r>
      <w:r>
        <w:rPr>
          <w:rFonts w:ascii="Times New Roman" w:hAnsi="Times New Roman" w:cs="Times New Roman"/>
          <w:sz w:val="28"/>
          <w:szCs w:val="28"/>
        </w:rPr>
        <w:t>еских (цвета спектра) и ахрома</w:t>
      </w:r>
      <w:r w:rsidRPr="004E51D2">
        <w:rPr>
          <w:rFonts w:ascii="Times New Roman" w:hAnsi="Times New Roman" w:cs="Times New Roman"/>
          <w:sz w:val="28"/>
          <w:szCs w:val="28"/>
        </w:rPr>
        <w:t>тических (</w:t>
      </w:r>
      <w:proofErr w:type="gramStart"/>
      <w:r w:rsidRPr="004E51D2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4E51D2">
        <w:rPr>
          <w:rFonts w:ascii="Times New Roman" w:hAnsi="Times New Roman" w:cs="Times New Roman"/>
          <w:sz w:val="28"/>
          <w:szCs w:val="28"/>
        </w:rPr>
        <w:t>, черный и оттенки серого) цветах.</w:t>
      </w:r>
    </w:p>
    <w:p w:rsidR="004E51D2" w:rsidRDefault="004E51D2" w:rsidP="004E5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1D2">
        <w:rPr>
          <w:rFonts w:ascii="Times New Roman" w:hAnsi="Times New Roman" w:cs="Times New Roman"/>
          <w:i/>
          <w:sz w:val="28"/>
          <w:szCs w:val="28"/>
        </w:rPr>
        <w:t>Дидактические игры.</w:t>
      </w:r>
      <w:r w:rsidRPr="004E5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379" w:rsidRDefault="004E51D2" w:rsidP="004E5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1D2">
        <w:rPr>
          <w:rFonts w:ascii="Times New Roman" w:hAnsi="Times New Roman" w:cs="Times New Roman"/>
          <w:sz w:val="28"/>
          <w:szCs w:val="28"/>
        </w:rPr>
        <w:t>Продолжать</w:t>
      </w:r>
      <w:r>
        <w:rPr>
          <w:rFonts w:ascii="Times New Roman" w:hAnsi="Times New Roman" w:cs="Times New Roman"/>
          <w:sz w:val="28"/>
          <w:szCs w:val="28"/>
        </w:rPr>
        <w:t xml:space="preserve"> учить детей играть в различные </w:t>
      </w:r>
      <w:r w:rsidRPr="004E51D2">
        <w:rPr>
          <w:rFonts w:ascii="Times New Roman" w:hAnsi="Times New Roman" w:cs="Times New Roman"/>
          <w:sz w:val="28"/>
          <w:szCs w:val="28"/>
        </w:rPr>
        <w:t>настольные игры (лото, мозаика, би</w:t>
      </w:r>
      <w:r w:rsidR="00471379">
        <w:rPr>
          <w:rFonts w:ascii="Times New Roman" w:hAnsi="Times New Roman" w:cs="Times New Roman"/>
          <w:sz w:val="28"/>
          <w:szCs w:val="28"/>
        </w:rPr>
        <w:t xml:space="preserve">рюльки и др.) </w:t>
      </w:r>
    </w:p>
    <w:p w:rsidR="004E51D2" w:rsidRPr="004E51D2" w:rsidRDefault="004E51D2" w:rsidP="004E5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умение </w:t>
      </w:r>
      <w:r w:rsidRPr="004E51D2">
        <w:rPr>
          <w:rFonts w:ascii="Times New Roman" w:hAnsi="Times New Roman" w:cs="Times New Roman"/>
          <w:sz w:val="28"/>
          <w:szCs w:val="28"/>
        </w:rPr>
        <w:t>организовывать игры, исполнять р</w:t>
      </w:r>
      <w:r>
        <w:rPr>
          <w:rFonts w:ascii="Times New Roman" w:hAnsi="Times New Roman" w:cs="Times New Roman"/>
          <w:sz w:val="28"/>
          <w:szCs w:val="28"/>
        </w:rPr>
        <w:t>оль ведущего. Учить согласовы</w:t>
      </w:r>
      <w:r w:rsidRPr="004E51D2">
        <w:rPr>
          <w:rFonts w:ascii="Times New Roman" w:hAnsi="Times New Roman" w:cs="Times New Roman"/>
          <w:sz w:val="28"/>
          <w:szCs w:val="28"/>
        </w:rPr>
        <w:t>вать свои действия с действия</w:t>
      </w:r>
      <w:r>
        <w:rPr>
          <w:rFonts w:ascii="Times New Roman" w:hAnsi="Times New Roman" w:cs="Times New Roman"/>
          <w:sz w:val="28"/>
          <w:szCs w:val="28"/>
        </w:rPr>
        <w:t xml:space="preserve">ми ведущего и других участников </w:t>
      </w:r>
      <w:r w:rsidRPr="004E51D2">
        <w:rPr>
          <w:rFonts w:ascii="Times New Roman" w:hAnsi="Times New Roman" w:cs="Times New Roman"/>
          <w:sz w:val="28"/>
          <w:szCs w:val="28"/>
        </w:rPr>
        <w:t>игры.</w:t>
      </w:r>
    </w:p>
    <w:p w:rsidR="00471379" w:rsidRDefault="004E51D2" w:rsidP="004E5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1D2">
        <w:rPr>
          <w:rFonts w:ascii="Times New Roman" w:hAnsi="Times New Roman" w:cs="Times New Roman"/>
          <w:sz w:val="28"/>
          <w:szCs w:val="28"/>
        </w:rPr>
        <w:t>Развивать в игре сообразительност</w:t>
      </w:r>
      <w:r>
        <w:rPr>
          <w:rFonts w:ascii="Times New Roman" w:hAnsi="Times New Roman" w:cs="Times New Roman"/>
          <w:sz w:val="28"/>
          <w:szCs w:val="28"/>
        </w:rPr>
        <w:t xml:space="preserve">ь, умение самостоятельно решать </w:t>
      </w:r>
      <w:r w:rsidRPr="004E51D2">
        <w:rPr>
          <w:rFonts w:ascii="Times New Roman" w:hAnsi="Times New Roman" w:cs="Times New Roman"/>
          <w:sz w:val="28"/>
          <w:szCs w:val="28"/>
        </w:rPr>
        <w:t xml:space="preserve">поставленную задачу. </w:t>
      </w:r>
    </w:p>
    <w:p w:rsidR="0043724B" w:rsidRPr="0043724B" w:rsidRDefault="004E51D2" w:rsidP="004E5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1D2">
        <w:rPr>
          <w:rFonts w:ascii="Times New Roman" w:hAnsi="Times New Roman" w:cs="Times New Roman"/>
          <w:sz w:val="28"/>
          <w:szCs w:val="28"/>
        </w:rPr>
        <w:t>Содействова</w:t>
      </w:r>
      <w:r>
        <w:rPr>
          <w:rFonts w:ascii="Times New Roman" w:hAnsi="Times New Roman" w:cs="Times New Roman"/>
          <w:sz w:val="28"/>
          <w:szCs w:val="28"/>
        </w:rPr>
        <w:t xml:space="preserve">ть проявлению и развитию в игре </w:t>
      </w:r>
      <w:r w:rsidRPr="004E51D2">
        <w:rPr>
          <w:rFonts w:ascii="Times New Roman" w:hAnsi="Times New Roman" w:cs="Times New Roman"/>
          <w:sz w:val="28"/>
          <w:szCs w:val="28"/>
        </w:rPr>
        <w:t>необходимых для подготовки к шко</w:t>
      </w:r>
      <w:r>
        <w:rPr>
          <w:rFonts w:ascii="Times New Roman" w:hAnsi="Times New Roman" w:cs="Times New Roman"/>
          <w:sz w:val="28"/>
          <w:szCs w:val="28"/>
        </w:rPr>
        <w:t>ле качеств: произвольного пове</w:t>
      </w:r>
      <w:r w:rsidRPr="004E51D2">
        <w:rPr>
          <w:rFonts w:ascii="Times New Roman" w:hAnsi="Times New Roman" w:cs="Times New Roman"/>
          <w:sz w:val="28"/>
          <w:szCs w:val="28"/>
        </w:rPr>
        <w:t xml:space="preserve">дения, ассоциативно-образного и </w:t>
      </w:r>
      <w:r>
        <w:rPr>
          <w:rFonts w:ascii="Times New Roman" w:hAnsi="Times New Roman" w:cs="Times New Roman"/>
          <w:sz w:val="28"/>
          <w:szCs w:val="28"/>
        </w:rPr>
        <w:t>логического мышления, воображе</w:t>
      </w:r>
      <w:r w:rsidRPr="004E51D2">
        <w:rPr>
          <w:rFonts w:ascii="Times New Roman" w:hAnsi="Times New Roman" w:cs="Times New Roman"/>
          <w:sz w:val="28"/>
          <w:szCs w:val="28"/>
        </w:rPr>
        <w:t>ния, поз</w:t>
      </w:r>
      <w:bookmarkStart w:id="0" w:name="_GoBack"/>
      <w:bookmarkEnd w:id="0"/>
      <w:r w:rsidRPr="004E51D2">
        <w:rPr>
          <w:rFonts w:ascii="Times New Roman" w:hAnsi="Times New Roman" w:cs="Times New Roman"/>
          <w:sz w:val="28"/>
          <w:szCs w:val="28"/>
        </w:rPr>
        <w:t>навательной активности.</w:t>
      </w:r>
    </w:p>
    <w:sectPr w:rsidR="0043724B" w:rsidRPr="0043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51C70"/>
    <w:multiLevelType w:val="multilevel"/>
    <w:tmpl w:val="7A1A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71"/>
    <w:rsid w:val="00026C0B"/>
    <w:rsid w:val="00144B52"/>
    <w:rsid w:val="002446AA"/>
    <w:rsid w:val="00327BD0"/>
    <w:rsid w:val="0043724B"/>
    <w:rsid w:val="00471379"/>
    <w:rsid w:val="004E51D2"/>
    <w:rsid w:val="005D3CB8"/>
    <w:rsid w:val="0062676A"/>
    <w:rsid w:val="00817565"/>
    <w:rsid w:val="008C1F8C"/>
    <w:rsid w:val="0092087C"/>
    <w:rsid w:val="00A7191D"/>
    <w:rsid w:val="00AA7971"/>
    <w:rsid w:val="00B4194C"/>
    <w:rsid w:val="00D30CF0"/>
    <w:rsid w:val="00E54433"/>
    <w:rsid w:val="00ED12C7"/>
    <w:rsid w:val="00F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VB</cp:lastModifiedBy>
  <cp:revision>6</cp:revision>
  <dcterms:created xsi:type="dcterms:W3CDTF">2022-11-22T06:49:00Z</dcterms:created>
  <dcterms:modified xsi:type="dcterms:W3CDTF">2022-11-24T11:35:00Z</dcterms:modified>
</cp:coreProperties>
</file>